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ind w:left="-720" w:right="-928" w:hanging="0"/>
        <w:jc w:val="center"/>
        <w:rPr>
          <w:rFonts w:ascii="Arial Black" w:hAnsi="Arial Black" w:cs="Arial Black"/>
        </w:rPr>
      </w:pPr>
      <w:r>
        <w:rPr>
          <w:rFonts w:cs="Arial Black" w:ascii="Arial Black" w:hAnsi="Arial Black"/>
        </w:rPr>
      </w:r>
    </w:p>
    <w:p>
      <w:pPr>
        <w:pStyle w:val="PlainText"/>
        <w:widowControl/>
        <w:suppressAutoHyphens w:val="true"/>
        <w:bidi w:val="0"/>
        <w:ind w:left="-180" w:right="-540" w:hanging="360"/>
        <w:jc w:val="center"/>
        <w:rPr>
          <w:sz w:val="28"/>
          <w:szCs w:val="28"/>
        </w:rPr>
      </w:pPr>
      <w:r>
        <w:rPr>
          <w:rFonts w:cs="Arial Black" w:ascii="Arial Black" w:hAnsi="Arial Black"/>
          <w:sz w:val="28"/>
          <w:szCs w:val="28"/>
        </w:rPr>
        <w:t>Mitchell E. Golden</w:t>
      </w:r>
    </w:p>
    <w:p>
      <w:pPr>
        <w:pStyle w:val="PlainText"/>
        <w:widowControl/>
        <w:suppressAutoHyphens w:val="true"/>
        <w:bidi w:val="0"/>
        <w:ind w:left="-180" w:right="-540" w:hanging="360"/>
        <w:jc w:val="left"/>
        <w:rPr>
          <w:rFonts w:ascii="Arial" w:hAnsi="Arial" w:cs="Arial"/>
        </w:rPr>
      </w:pPr>
      <w:r>
        <w:rPr>
          <w:rFonts w:cs="Arial" w:ascii="Arial" w:hAnsi="Arial"/>
        </w:rPr>
      </w:r>
    </w:p>
    <w:p>
      <w:pPr>
        <w:pStyle w:val="PlainText"/>
        <w:widowControl/>
        <w:tabs>
          <w:tab w:val="clear" w:pos="720"/>
          <w:tab w:val="left" w:pos="7200" w:leader="none"/>
        </w:tabs>
        <w:suppressAutoHyphens w:val="true"/>
        <w:bidi w:val="0"/>
        <w:ind w:left="-180" w:right="-540" w:hanging="360"/>
        <w:jc w:val="left"/>
        <w:rPr>
          <w:b/>
          <w:b/>
          <w:bCs/>
        </w:rPr>
      </w:pPr>
      <w:r>
        <w:rPr>
          <w:rFonts w:cs="Arial" w:ascii="Arial" w:hAnsi="Arial"/>
          <w:b/>
          <w:bCs/>
        </w:rPr>
        <w:t>50 W 96</w:t>
      </w:r>
      <w:r>
        <w:rPr>
          <w:rFonts w:cs="Arial" w:ascii="Arial" w:hAnsi="Arial"/>
          <w:b/>
          <w:bCs/>
          <w:vertAlign w:val="superscript"/>
        </w:rPr>
        <w:t>th</w:t>
      </w:r>
      <w:r>
        <w:rPr>
          <w:rFonts w:cs="Arial" w:ascii="Arial" w:hAnsi="Arial"/>
          <w:b/>
          <w:bCs/>
        </w:rPr>
        <w:t xml:space="preserve"> St Apt 5B</w:t>
        <w:tab/>
        <w:t>mgolden@mitchgolden.com</w:t>
      </w:r>
    </w:p>
    <w:p>
      <w:pPr>
        <w:pStyle w:val="PlainText"/>
        <w:widowControl/>
        <w:tabs>
          <w:tab w:val="clear" w:pos="720"/>
          <w:tab w:val="left" w:pos="7200" w:leader="none"/>
        </w:tabs>
        <w:suppressAutoHyphens w:val="true"/>
        <w:bidi w:val="0"/>
        <w:ind w:left="-180" w:right="-540" w:hanging="360"/>
        <w:jc w:val="left"/>
        <w:rPr>
          <w:b/>
          <w:b/>
          <w:bCs/>
        </w:rPr>
      </w:pPr>
      <w:r>
        <w:rPr>
          <w:rFonts w:cs="Arial" w:ascii="Arial" w:hAnsi="Arial"/>
          <w:b/>
          <w:bCs/>
        </w:rPr>
        <w:t>New York, NY 10025</w:t>
        <w:tab/>
        <w:t>+1 917-476-7791</w:t>
      </w:r>
    </w:p>
    <w:p>
      <w:pPr>
        <w:pStyle w:val="PlainText"/>
        <w:widowControl/>
        <w:suppressAutoHyphens w:val="true"/>
        <w:bidi w:val="0"/>
        <w:ind w:left="-180" w:right="0" w:hanging="360"/>
        <w:jc w:val="left"/>
        <w:rPr>
          <w:rStyle w:val="InternetLink"/>
          <w:rFonts w:ascii="Arial" w:hAnsi="Arial" w:cs="Arial"/>
        </w:rPr>
      </w:pPr>
      <w:r>
        <w:rPr>
          <w:rFonts w:cs="Arial" w:ascii="Arial" w:hAnsi="Arial"/>
        </w:rPr>
      </w:r>
    </w:p>
    <w:p>
      <w:pPr>
        <w:pStyle w:val="PlainText"/>
        <w:widowControl/>
        <w:suppressAutoHyphens w:val="true"/>
        <w:bidi w:val="0"/>
        <w:ind w:left="-180" w:right="-540" w:hanging="360"/>
        <w:jc w:val="left"/>
        <w:rPr/>
      </w:pPr>
      <w:r>
        <w:rPr>
          <w:rFonts w:cs="Arial" w:ascii="Arial" w:hAnsi="Arial"/>
          <w:b/>
          <w:bCs/>
        </w:rPr>
        <w:t xml:space="preserve">Freelance Technical </w:t>
      </w:r>
      <w:r>
        <w:rPr>
          <w:rFonts w:eastAsia="Times;Times New Roman" w:cs="Arial" w:ascii="Arial" w:hAnsi="Arial"/>
          <w:b/>
          <w:bCs/>
          <w:color w:val="00000A"/>
          <w:kern w:val="0"/>
          <w:sz w:val="20"/>
          <w:szCs w:val="20"/>
          <w:lang w:val="en-US" w:eastAsia="zh-CN" w:bidi="ar-SA"/>
        </w:rPr>
        <w:t>Consultant</w:t>
      </w:r>
      <w:r>
        <w:rPr>
          <w:rFonts w:cs="Arial" w:ascii="Arial" w:hAnsi="Arial"/>
          <w:b/>
          <w:bCs/>
        </w:rPr>
        <w:t>, Self-employed</w:t>
        <w:tab/>
        <w:tab/>
        <w:tab/>
        <w:tab/>
        <w:tab/>
        <w:t>11/2019-present</w:t>
      </w:r>
    </w:p>
    <w:p>
      <w:pPr>
        <w:pStyle w:val="PlainText"/>
        <w:widowControl/>
        <w:numPr>
          <w:ilvl w:val="0"/>
          <w:numId w:val="8"/>
        </w:numPr>
        <w:tabs>
          <w:tab w:val="clear" w:pos="720"/>
          <w:tab w:val="left" w:pos="-180" w:leader="none"/>
        </w:tabs>
        <w:suppressAutoHyphens w:val="true"/>
        <w:bidi w:val="0"/>
        <w:spacing w:before="0" w:after="0"/>
        <w:ind w:left="-180" w:right="-540" w:hanging="360"/>
        <w:contextualSpacing/>
        <w:jc w:val="left"/>
        <w:rPr/>
      </w:pPr>
      <w:r>
        <w:rPr>
          <w:rFonts w:cs="Arial" w:ascii="Arial" w:hAnsi="Arial"/>
          <w:b w:val="false"/>
          <w:bCs w:val="false"/>
        </w:rPr>
        <w:t>Client: Carnegie Learning. Strategic evaluation of authoring system for learning/tutoring materials. Evaluation of performance issues o</w:t>
      </w:r>
      <w:r>
        <w:rPr>
          <w:rFonts w:eastAsia="Times;Times New Roman" w:cs="Arial" w:ascii="Arial" w:hAnsi="Arial"/>
          <w:b w:val="false"/>
          <w:bCs w:val="false"/>
          <w:color w:val="00000A"/>
          <w:kern w:val="0"/>
          <w:sz w:val="20"/>
          <w:szCs w:val="20"/>
          <w:lang w:val="en-US" w:eastAsia="zh-CN" w:bidi="ar-SA"/>
        </w:rPr>
        <w:t>f</w:t>
      </w:r>
      <w:r>
        <w:rPr>
          <w:rFonts w:cs="Arial" w:ascii="Arial" w:hAnsi="Arial"/>
          <w:b w:val="false"/>
          <w:bCs w:val="false"/>
        </w:rPr>
        <w:t xml:space="preserve"> Java-based runtime system. </w:t>
      </w:r>
      <w:r>
        <w:rPr>
          <w:rFonts w:eastAsia="Times;Times New Roman" w:cs="Arial" w:ascii="Arial" w:hAnsi="Arial"/>
          <w:b w:val="false"/>
          <w:bCs w:val="false"/>
          <w:color w:val="00000A"/>
          <w:kern w:val="0"/>
          <w:sz w:val="20"/>
          <w:szCs w:val="20"/>
          <w:lang w:val="en-US" w:eastAsia="zh-CN" w:bidi="ar-SA"/>
        </w:rPr>
        <w:t>Planning for c</w:t>
      </w:r>
      <w:r>
        <w:rPr>
          <w:rFonts w:cs="Arial" w:ascii="Arial" w:hAnsi="Arial"/>
          <w:b w:val="false"/>
          <w:bCs w:val="false"/>
        </w:rPr>
        <w:t>onstruction of virtual classroom using Jitsi and real-time student analytics.</w:t>
      </w:r>
    </w:p>
    <w:p>
      <w:pPr>
        <w:pStyle w:val="PlainText"/>
        <w:widowControl/>
        <w:suppressAutoHyphens w:val="true"/>
        <w:bidi w:val="0"/>
        <w:ind w:left="-180" w:right="-540" w:hanging="360"/>
        <w:jc w:val="left"/>
        <w:rPr>
          <w:rFonts w:ascii="Arial" w:hAnsi="Arial" w:cs="Arial"/>
          <w:b/>
          <w:b/>
          <w:bCs/>
        </w:rPr>
      </w:pPr>
      <w:r>
        <w:rPr>
          <w:rFonts w:cs="Arial" w:ascii="Arial" w:hAnsi="Arial"/>
          <w:b/>
          <w:bCs/>
        </w:rPr>
      </w:r>
    </w:p>
    <w:p>
      <w:pPr>
        <w:pStyle w:val="PlainText"/>
        <w:widowControl/>
        <w:suppressAutoHyphens w:val="true"/>
        <w:bidi w:val="0"/>
        <w:spacing w:lineRule="auto" w:line="276"/>
        <w:ind w:left="-180" w:right="-540" w:hanging="360"/>
        <w:jc w:val="left"/>
        <w:rPr/>
      </w:pPr>
      <w:r>
        <w:rPr>
          <w:rFonts w:cs="Arial" w:ascii="Arial" w:hAnsi="Arial"/>
          <w:b/>
          <w:bCs/>
        </w:rPr>
        <w:t>VP of Information Technology, Barneys New York</w:t>
        <w:tab/>
        <w:tab/>
        <w:tab/>
        <w:tab/>
        <w:tab/>
        <w:t>1/2019-11/2019</w:t>
      </w:r>
    </w:p>
    <w:p>
      <w:pPr>
        <w:pStyle w:val="PlainText"/>
        <w:widowControl/>
        <w:numPr>
          <w:ilvl w:val="0"/>
          <w:numId w:val="1"/>
        </w:numPr>
        <w:suppressAutoHyphens w:val="true"/>
        <w:bidi w:val="0"/>
        <w:spacing w:before="0" w:after="0"/>
        <w:ind w:left="-180" w:right="-540" w:hanging="360"/>
        <w:contextualSpacing/>
        <w:jc w:val="left"/>
        <w:rPr/>
      </w:pPr>
      <w:bookmarkStart w:id="0" w:name="__DdeLink__163_1646189657"/>
      <w:bookmarkStart w:id="1" w:name="__DdeLink__157_1329727331"/>
      <w:r>
        <w:rPr>
          <w:rFonts w:cs="Arial" w:ascii="Arial" w:hAnsi="Arial"/>
        </w:rPr>
        <w:t>Responsible for all store systems, office systems, infrastructure, desktop technology, networking, helpdesk, and corporate IT security.</w:t>
      </w:r>
      <w:bookmarkEnd w:id="0"/>
      <w:bookmarkEnd w:id="1"/>
      <w:r>
        <w:rPr>
          <w:rFonts w:cs="Arial" w:ascii="Arial" w:hAnsi="Arial"/>
        </w:rPr>
        <w:t xml:space="preserve"> </w:t>
      </w:r>
    </w:p>
    <w:p>
      <w:pPr>
        <w:pStyle w:val="PlainText"/>
        <w:widowControl/>
        <w:numPr>
          <w:ilvl w:val="0"/>
          <w:numId w:val="1"/>
        </w:numPr>
        <w:suppressAutoHyphens w:val="true"/>
        <w:bidi w:val="0"/>
        <w:spacing w:before="0" w:after="0"/>
        <w:ind w:left="-180" w:right="-540" w:hanging="360"/>
        <w:contextualSpacing/>
        <w:jc w:val="left"/>
        <w:rPr/>
      </w:pPr>
      <w:r>
        <w:rPr>
          <w:rFonts w:cs="Arial" w:ascii="Arial" w:hAnsi="Arial"/>
        </w:rPr>
        <w:t xml:space="preserve">Led initiatives to replace several legacy systems by transitioning them to cloud providers.  </w:t>
      </w:r>
    </w:p>
    <w:p>
      <w:pPr>
        <w:pStyle w:val="PlainText"/>
        <w:widowControl/>
        <w:numPr>
          <w:ilvl w:val="0"/>
          <w:numId w:val="1"/>
        </w:numPr>
        <w:suppressAutoHyphens w:val="true"/>
        <w:bidi w:val="0"/>
        <w:spacing w:before="0" w:after="0"/>
        <w:ind w:left="-180" w:right="-540" w:hanging="360"/>
        <w:contextualSpacing/>
        <w:jc w:val="left"/>
        <w:rPr/>
      </w:pPr>
      <w:r>
        <w:rPr>
          <w:rFonts w:cs="Arial" w:ascii="Arial" w:hAnsi="Arial"/>
        </w:rPr>
        <w:t>Department chose and ran office infrastructure, and was responsible for creating a productive environment for the employees while simultaneously rolling out security initiatives.</w:t>
      </w:r>
    </w:p>
    <w:p>
      <w:pPr>
        <w:pStyle w:val="PlainText"/>
        <w:widowControl/>
        <w:numPr>
          <w:ilvl w:val="0"/>
          <w:numId w:val="1"/>
        </w:numPr>
        <w:suppressAutoHyphens w:val="true"/>
        <w:bidi w:val="0"/>
        <w:spacing w:before="0" w:after="0"/>
        <w:ind w:left="-180" w:right="-540" w:hanging="360"/>
        <w:contextualSpacing/>
        <w:jc w:val="left"/>
        <w:rPr/>
      </w:pPr>
      <w:r>
        <w:rPr>
          <w:rFonts w:cs="Arial" w:ascii="Arial" w:hAnsi="Arial"/>
        </w:rPr>
        <w:t>Responsible for hosting and technology choices for website and marketing technology.</w:t>
      </w:r>
    </w:p>
    <w:p>
      <w:pPr>
        <w:pStyle w:val="PlainText"/>
        <w:widowControl/>
        <w:numPr>
          <w:ilvl w:val="0"/>
          <w:numId w:val="1"/>
        </w:numPr>
        <w:suppressAutoHyphens w:val="true"/>
        <w:bidi w:val="0"/>
        <w:spacing w:before="0" w:after="0"/>
        <w:ind w:left="-180" w:right="-540" w:hanging="360"/>
        <w:contextualSpacing/>
        <w:jc w:val="left"/>
        <w:rPr/>
      </w:pPr>
      <w:r>
        <w:rPr>
          <w:rFonts w:cs="Arial" w:ascii="Arial" w:hAnsi="Arial"/>
        </w:rPr>
        <w:t>Personally worked on Data Science and Analysis initiatives. For example, when Barneys launched a Buy Online Ship from Store functionality, performed detailed modeling of the way customers buy from stores and the effects of different choices of algorithm for fulfillment.</w:t>
      </w:r>
    </w:p>
    <w:p>
      <w:pPr>
        <w:pStyle w:val="PlainText"/>
        <w:widowControl/>
        <w:numPr>
          <w:ilvl w:val="0"/>
          <w:numId w:val="1"/>
        </w:numPr>
        <w:suppressAutoHyphens w:val="true"/>
        <w:bidi w:val="0"/>
        <w:spacing w:before="0" w:after="0"/>
        <w:ind w:left="-180" w:right="-540" w:hanging="360"/>
        <w:contextualSpacing/>
        <w:jc w:val="left"/>
        <w:rPr/>
      </w:pPr>
      <w:r>
        <w:rPr>
          <w:rFonts w:cs="Arial" w:ascii="Arial" w:hAnsi="Arial"/>
        </w:rPr>
        <w:t>Led the IT department through a difficult Chapter 11 bankruptcy.</w:t>
      </w:r>
    </w:p>
    <w:p>
      <w:pPr>
        <w:pStyle w:val="PlainText"/>
        <w:widowControl/>
        <w:suppressAutoHyphens w:val="true"/>
        <w:bidi w:val="0"/>
        <w:ind w:left="-180" w:right="-540" w:hanging="360"/>
        <w:jc w:val="left"/>
        <w:rPr>
          <w:rFonts w:ascii="Arial" w:hAnsi="Arial" w:cs="Arial"/>
        </w:rPr>
      </w:pPr>
      <w:r>
        <w:rPr>
          <w:rFonts w:cs="Arial" w:ascii="Arial" w:hAnsi="Arial"/>
        </w:rPr>
      </w:r>
    </w:p>
    <w:p>
      <w:pPr>
        <w:pStyle w:val="PlainText"/>
        <w:widowControl/>
        <w:suppressAutoHyphens w:val="true"/>
        <w:bidi w:val="0"/>
        <w:spacing w:lineRule="auto" w:line="276"/>
        <w:ind w:left="-180" w:right="-540" w:hanging="360"/>
        <w:jc w:val="left"/>
        <w:rPr/>
      </w:pPr>
      <w:r>
        <w:rPr>
          <w:rFonts w:cs="Arial" w:ascii="Arial" w:hAnsi="Arial"/>
          <w:b/>
          <w:bCs/>
        </w:rPr>
        <w:t>CTO, Noodle Partners</w:t>
        <w:tab/>
        <w:tab/>
        <w:tab/>
        <w:tab/>
        <w:tab/>
        <w:tab/>
        <w:tab/>
        <w:tab/>
        <w:tab/>
        <w:t>9/2014- 1/2019</w:t>
      </w:r>
    </w:p>
    <w:p>
      <w:pPr>
        <w:pStyle w:val="PlainText"/>
        <w:widowControl/>
        <w:numPr>
          <w:ilvl w:val="0"/>
          <w:numId w:val="2"/>
        </w:numPr>
        <w:suppressAutoHyphens w:val="true"/>
        <w:bidi w:val="0"/>
        <w:ind w:left="-180" w:right="-540" w:hanging="360"/>
        <w:jc w:val="left"/>
        <w:rPr/>
      </w:pPr>
      <w:r>
        <w:rPr>
          <w:rFonts w:cs="Arial" w:ascii="Arial" w:hAnsi="Arial"/>
        </w:rPr>
        <w:t xml:space="preserve">Founding CTO of Noodle Partners, a company that helps universities run online degree programs. </w:t>
      </w:r>
    </w:p>
    <w:p>
      <w:pPr>
        <w:pStyle w:val="PlainText"/>
        <w:widowControl/>
        <w:numPr>
          <w:ilvl w:val="0"/>
          <w:numId w:val="2"/>
        </w:numPr>
        <w:suppressAutoHyphens w:val="true"/>
        <w:bidi w:val="0"/>
        <w:ind w:left="-180" w:right="-540" w:hanging="360"/>
        <w:jc w:val="left"/>
        <w:rPr/>
      </w:pPr>
      <w:r>
        <w:rPr>
          <w:rFonts w:cs="Arial" w:ascii="Arial" w:hAnsi="Arial"/>
        </w:rPr>
        <w:t>Responsible for directing development of a unique combination of middleware and reporting technologies, as well as the provisioning of platforms supplied by external vendors and customers.</w:t>
      </w:r>
    </w:p>
    <w:p>
      <w:pPr>
        <w:pStyle w:val="PlainText"/>
        <w:widowControl/>
        <w:numPr>
          <w:ilvl w:val="0"/>
          <w:numId w:val="2"/>
        </w:numPr>
        <w:suppressAutoHyphens w:val="true"/>
        <w:bidi w:val="0"/>
        <w:ind w:left="-180" w:right="-540" w:hanging="360"/>
        <w:jc w:val="left"/>
        <w:rPr/>
      </w:pPr>
      <w:r>
        <w:rPr>
          <w:rFonts w:cs="Arial" w:ascii="Arial" w:hAnsi="Arial"/>
        </w:rPr>
        <w:t>Led Noodle Partners participat</w:t>
      </w:r>
      <w:r>
        <w:rPr>
          <w:rFonts w:cs="Arial" w:ascii="Arial" w:hAnsi="Arial"/>
        </w:rPr>
        <w:t>ion</w:t>
      </w:r>
      <w:r>
        <w:rPr>
          <w:rFonts w:cs="Arial" w:ascii="Arial" w:hAnsi="Arial"/>
        </w:rPr>
        <w:t xml:space="preserve"> in open-source software development of learning-management software used by schools.</w:t>
      </w:r>
    </w:p>
    <w:p>
      <w:pPr>
        <w:pStyle w:val="PlainText"/>
        <w:widowControl/>
        <w:numPr>
          <w:ilvl w:val="0"/>
          <w:numId w:val="2"/>
        </w:numPr>
        <w:suppressAutoHyphens w:val="true"/>
        <w:bidi w:val="0"/>
        <w:ind w:left="-180" w:right="-540" w:hanging="360"/>
        <w:jc w:val="left"/>
        <w:rPr/>
      </w:pPr>
      <w:r>
        <w:rPr>
          <w:rFonts w:cs="Arial" w:ascii="Arial" w:hAnsi="Arial"/>
        </w:rPr>
        <w:t xml:space="preserve">Noodle Partners is an unusual mix of technology-builder and integrator. </w:t>
      </w:r>
      <w:r>
        <w:rPr>
          <w:rFonts w:cs="Arial" w:ascii="Arial" w:hAnsi="Arial"/>
        </w:rPr>
        <w:t>Therefore</w:t>
      </w:r>
      <w:r>
        <w:rPr>
          <w:rFonts w:cs="Arial" w:ascii="Arial" w:hAnsi="Arial"/>
        </w:rPr>
        <w:t xml:space="preserve">, the CTO role strongly influenced the overall strategy and business model of the entire company. </w:t>
      </w:r>
    </w:p>
    <w:p>
      <w:pPr>
        <w:pStyle w:val="PlainText"/>
        <w:widowControl/>
        <w:numPr>
          <w:ilvl w:val="0"/>
          <w:numId w:val="2"/>
        </w:numPr>
        <w:suppressAutoHyphens w:val="true"/>
        <w:bidi w:val="0"/>
        <w:ind w:left="-180" w:right="-540" w:hanging="360"/>
        <w:jc w:val="left"/>
        <w:rPr>
          <w:rFonts w:ascii="Arial" w:hAnsi="Arial" w:cs="Arial"/>
        </w:rPr>
      </w:pPr>
      <w:r>
        <w:rPr>
          <w:rFonts w:cs="Arial" w:ascii="Arial" w:hAnsi="Arial"/>
        </w:rPr>
        <w:t>Our internal tools were generally in Python, Django, MySQL, mongo dB, and pandas on the back end, and jinja2, bootstrap, jQuery, and D3 for graphs on the front end. Our open-source projects are in Java.  There are microservice APIs in node.js and typescript. All our applications are hosted on AWS servers. Project management was implemented using a Scrum Agile methodology.</w:t>
      </w:r>
    </w:p>
    <w:p>
      <w:pPr>
        <w:pStyle w:val="PlainText"/>
        <w:widowControl/>
        <w:numPr>
          <w:ilvl w:val="0"/>
          <w:numId w:val="2"/>
        </w:numPr>
        <w:suppressAutoHyphens w:val="true"/>
        <w:bidi w:val="0"/>
        <w:ind w:left="-180" w:right="-540" w:hanging="360"/>
        <w:jc w:val="left"/>
        <w:rPr/>
      </w:pPr>
      <w:r>
        <w:rPr>
          <w:rFonts w:cs="Arial" w:ascii="Arial" w:hAnsi="Arial"/>
        </w:rPr>
        <w:t xml:space="preserve">Responsible for the architecture of a new standard, the Higher Education Data Exchange Standard (Hedex), allowing uniform transmission of data relevant to university operations. Responsible for directing the vendor who is developing the </w:t>
      </w:r>
      <w:r>
        <w:rPr>
          <w:rFonts w:cs="Arial" w:ascii="Arial" w:hAnsi="Arial"/>
          <w:i/>
          <w:iCs/>
        </w:rPr>
        <w:t>Noodle Bus</w:t>
      </w:r>
      <w:r>
        <w:rPr>
          <w:rFonts w:cs="Arial" w:ascii="Arial" w:hAnsi="Arial"/>
        </w:rPr>
        <w:t>, an Enterprise Service Bus specifically designed to work with Education Technology Systems.</w:t>
      </w:r>
    </w:p>
    <w:p>
      <w:pPr>
        <w:pStyle w:val="PlainText"/>
        <w:widowControl/>
        <w:numPr>
          <w:ilvl w:val="0"/>
          <w:numId w:val="2"/>
        </w:numPr>
        <w:suppressAutoHyphens w:val="true"/>
        <w:bidi w:val="0"/>
        <w:ind w:left="-180" w:right="-540" w:hanging="360"/>
        <w:jc w:val="left"/>
        <w:rPr/>
      </w:pPr>
      <w:r>
        <w:rPr>
          <w:rFonts w:cs="Arial" w:ascii="Arial" w:hAnsi="Arial"/>
        </w:rPr>
        <w:t>Noodle Partners also ran a tutoring company.  Ran the team that created a business platform in three parts: an online HR system to allow the hiring of tutors; a marketplace to allow the public to find tutors, contact them, and begin an engagement; plus a collaborative environment that allowed tutors to hold remote sessions online. These systems were all developed in Python Flask, with MySQL and PostgreSQL backend, Tokbox for audio/video conferencing, Mapbox for maps, firebase for messaging, and Twilio for texting.</w:t>
      </w:r>
    </w:p>
    <w:p>
      <w:pPr>
        <w:pStyle w:val="PlainText"/>
        <w:widowControl/>
        <w:suppressAutoHyphens w:val="true"/>
        <w:bidi w:val="0"/>
        <w:ind w:left="-180" w:right="-540" w:hanging="360"/>
        <w:jc w:val="left"/>
        <w:rPr>
          <w:rFonts w:ascii="Arial" w:hAnsi="Arial" w:cs="Arial"/>
        </w:rPr>
      </w:pPr>
      <w:r>
        <w:rPr>
          <w:rFonts w:cs="Arial" w:ascii="Arial" w:hAnsi="Arial"/>
        </w:rPr>
      </w:r>
    </w:p>
    <w:p>
      <w:pPr>
        <w:pStyle w:val="PlainText"/>
        <w:widowControl/>
        <w:suppressAutoHyphens w:val="true"/>
        <w:bidi w:val="0"/>
        <w:spacing w:lineRule="auto" w:line="276"/>
        <w:ind w:left="-180" w:right="-540" w:hanging="360"/>
        <w:jc w:val="left"/>
        <w:rPr/>
      </w:pPr>
      <w:r>
        <w:rPr>
          <w:rFonts w:cs="Arial" w:ascii="Arial" w:hAnsi="Arial"/>
          <w:b/>
          <w:bCs/>
        </w:rPr>
        <w:t>VP of Technology, Barneys New York</w:t>
        <w:tab/>
        <w:tab/>
        <w:tab/>
        <w:tab/>
        <w:tab/>
        <w:tab/>
        <w:tab/>
        <w:t>9/2012-9/2014</w:t>
      </w:r>
    </w:p>
    <w:p>
      <w:pPr>
        <w:pStyle w:val="PlainText"/>
        <w:widowControl/>
        <w:numPr>
          <w:ilvl w:val="0"/>
          <w:numId w:val="3"/>
        </w:numPr>
        <w:suppressAutoHyphens w:val="true"/>
        <w:bidi w:val="0"/>
        <w:ind w:left="-180" w:right="-540" w:hanging="360"/>
        <w:jc w:val="left"/>
        <w:rPr/>
      </w:pPr>
      <w:r>
        <w:rPr>
          <w:rFonts w:cs="Arial" w:ascii="Arial" w:hAnsi="Arial"/>
        </w:rPr>
        <w:t>Starting with a skunkworks e-commerce site and no tech staff, was responsible for creation of a professionally-run web organization.</w:t>
      </w:r>
    </w:p>
    <w:p>
      <w:pPr>
        <w:pStyle w:val="PlainText"/>
        <w:widowControl/>
        <w:numPr>
          <w:ilvl w:val="0"/>
          <w:numId w:val="3"/>
        </w:numPr>
        <w:suppressAutoHyphens w:val="true"/>
        <w:bidi w:val="0"/>
        <w:ind w:left="-180" w:right="-540" w:hanging="360"/>
        <w:jc w:val="left"/>
        <w:rPr/>
      </w:pPr>
      <w:r>
        <w:rPr>
          <w:rFonts w:cs="Arial" w:ascii="Arial" w:hAnsi="Arial"/>
        </w:rPr>
        <w:t>Hired a team of developers to build out the site merchandising infrastructure. This included workflow software to manage the authoring of product descriptions, handle the product photographs, and position products on the site.</w:t>
      </w:r>
    </w:p>
    <w:p>
      <w:pPr>
        <w:pStyle w:val="PlainText"/>
        <w:widowControl/>
        <w:numPr>
          <w:ilvl w:val="0"/>
          <w:numId w:val="3"/>
        </w:numPr>
        <w:suppressAutoHyphens w:val="true"/>
        <w:bidi w:val="0"/>
        <w:ind w:left="-180" w:right="-540" w:hanging="360"/>
        <w:jc w:val="left"/>
        <w:rPr/>
      </w:pPr>
      <w:r>
        <w:rPr>
          <w:rFonts w:cs="Arial" w:ascii="Arial" w:hAnsi="Arial"/>
        </w:rPr>
        <w:t>With improved control over product display, better management of photographs and copy, and with more accurate inventories reflected on the web site, sales grew substantially and the web site became a powerhouse that competed with the flagship for the title of largest sales volume of all stores.</w:t>
      </w:r>
    </w:p>
    <w:p>
      <w:pPr>
        <w:pStyle w:val="PlainText"/>
        <w:widowControl/>
        <w:numPr>
          <w:ilvl w:val="0"/>
          <w:numId w:val="3"/>
        </w:numPr>
        <w:suppressAutoHyphens w:val="true"/>
        <w:bidi w:val="0"/>
        <w:ind w:left="-180" w:right="-540" w:hanging="360"/>
        <w:jc w:val="left"/>
        <w:rPr/>
      </w:pPr>
      <w:r>
        <w:rPr>
          <w:rFonts w:eastAsia="Times;Times New Roman" w:cs="Arial" w:ascii="Arial" w:hAnsi="Arial"/>
          <w:color w:val="00000A"/>
          <w:kern w:val="0"/>
          <w:sz w:val="20"/>
          <w:szCs w:val="20"/>
          <w:lang w:val="en-US" w:eastAsia="zh-CN" w:bidi="ar-SA"/>
        </w:rPr>
        <w:t>R</w:t>
      </w:r>
      <w:r>
        <w:rPr>
          <w:rFonts w:cs="Arial" w:ascii="Arial" w:hAnsi="Arial"/>
        </w:rPr>
        <w:t>esearched the relationship between sales volume of each SKU and its price (a power-law relationship), which assisted the buyers in deciding how much of each product to carry.</w:t>
      </w:r>
    </w:p>
    <w:p>
      <w:pPr>
        <w:pStyle w:val="PlainText"/>
        <w:widowControl/>
        <w:numPr>
          <w:ilvl w:val="0"/>
          <w:numId w:val="3"/>
        </w:numPr>
        <w:suppressAutoHyphens w:val="true"/>
        <w:bidi w:val="0"/>
        <w:ind w:left="-180" w:right="-540" w:hanging="360"/>
        <w:jc w:val="left"/>
        <w:rPr/>
      </w:pPr>
      <w:r>
        <w:rPr>
          <w:rFonts w:cs="Arial" w:ascii="Arial" w:hAnsi="Arial"/>
        </w:rPr>
        <w:t xml:space="preserve">Aside from extensive Demandware coding on the site, the tools were developed in Ruby on Rails with jQuery. </w:t>
      </w:r>
    </w:p>
    <w:p>
      <w:pPr>
        <w:pStyle w:val="PlainText"/>
        <w:widowControl/>
        <w:suppressAutoHyphens w:val="true"/>
        <w:bidi w:val="0"/>
        <w:spacing w:lineRule="auto" w:line="276"/>
        <w:ind w:left="-180" w:right="-540" w:hanging="360"/>
        <w:jc w:val="left"/>
        <w:rPr>
          <w:rFonts w:ascii="Arial" w:hAnsi="Arial" w:cs="Arial"/>
          <w:b/>
          <w:b/>
          <w:bCs/>
        </w:rPr>
      </w:pPr>
      <w:r>
        <w:rPr>
          <w:rFonts w:cs="Arial" w:ascii="Arial" w:hAnsi="Arial"/>
          <w:b/>
          <w:bCs/>
        </w:rPr>
      </w:r>
      <w:r>
        <w:br w:type="page"/>
      </w:r>
    </w:p>
    <w:p>
      <w:pPr>
        <w:pStyle w:val="PlainText"/>
        <w:widowControl/>
        <w:suppressAutoHyphens w:val="true"/>
        <w:bidi w:val="0"/>
        <w:spacing w:lineRule="auto" w:line="276"/>
        <w:ind w:left="-180" w:right="-540" w:hanging="360"/>
        <w:jc w:val="left"/>
        <w:rPr>
          <w:rFonts w:ascii="Arial" w:hAnsi="Arial" w:cs="Arial"/>
          <w:b/>
          <w:b/>
          <w:bCs/>
        </w:rPr>
      </w:pPr>
      <w:r>
        <w:rPr>
          <w:rFonts w:cs="Arial" w:ascii="Arial" w:hAnsi="Arial"/>
          <w:b/>
          <w:bCs/>
        </w:rPr>
      </w:r>
    </w:p>
    <w:p>
      <w:pPr>
        <w:pStyle w:val="PlainText"/>
        <w:widowControl/>
        <w:suppressAutoHyphens w:val="true"/>
        <w:bidi w:val="0"/>
        <w:spacing w:lineRule="auto" w:line="276"/>
        <w:ind w:left="-180" w:right="-540" w:hanging="360"/>
        <w:jc w:val="left"/>
        <w:rPr/>
      </w:pPr>
      <w:r>
        <w:rPr>
          <w:rFonts w:cs="Arial" w:ascii="Arial" w:hAnsi="Arial"/>
          <w:b/>
          <w:bCs/>
        </w:rPr>
        <w:t>Board Member, Jun Group</w:t>
        <w:tab/>
        <w:tab/>
        <w:tab/>
        <w:tab/>
        <w:tab/>
        <w:tab/>
        <w:tab/>
        <w:tab/>
        <w:tab/>
        <w:t>9/2010-8/2015</w:t>
      </w:r>
    </w:p>
    <w:p>
      <w:pPr>
        <w:pStyle w:val="PlainText"/>
        <w:widowControl/>
        <w:numPr>
          <w:ilvl w:val="0"/>
          <w:numId w:val="7"/>
        </w:numPr>
        <w:suppressAutoHyphens w:val="true"/>
        <w:bidi w:val="0"/>
        <w:spacing w:lineRule="auto" w:line="240"/>
        <w:ind w:left="-187" w:right="-547" w:hanging="360"/>
        <w:jc w:val="left"/>
        <w:rPr/>
      </w:pPr>
      <w:r>
        <w:rPr>
          <w:rFonts w:eastAsia="Times;Times New Roman" w:cs="Arial" w:ascii="Arial" w:hAnsi="Arial"/>
          <w:color w:val="00000A"/>
          <w:kern w:val="0"/>
          <w:sz w:val="20"/>
          <w:szCs w:val="20"/>
          <w:lang w:val="en-US" w:eastAsia="zh-CN" w:bidi="ar-SA"/>
        </w:rPr>
        <w:t>Rejoined Jun Group as a member of the Board of Directors.</w:t>
      </w:r>
    </w:p>
    <w:p>
      <w:pPr>
        <w:pStyle w:val="PlainText"/>
        <w:widowControl/>
        <w:numPr>
          <w:ilvl w:val="0"/>
          <w:numId w:val="7"/>
        </w:numPr>
        <w:suppressAutoHyphens w:val="true"/>
        <w:bidi w:val="0"/>
        <w:spacing w:lineRule="auto" w:line="240"/>
        <w:ind w:left="-187" w:right="-547" w:hanging="360"/>
        <w:jc w:val="left"/>
        <w:rPr/>
      </w:pPr>
      <w:r>
        <w:rPr>
          <w:rFonts w:eastAsia="Times;Times New Roman" w:cs="Arial" w:ascii="Arial" w:hAnsi="Arial"/>
          <w:color w:val="00000A"/>
          <w:kern w:val="0"/>
          <w:sz w:val="20"/>
          <w:szCs w:val="20"/>
          <w:lang w:val="en-US" w:eastAsia="zh-CN" w:bidi="ar-SA"/>
        </w:rPr>
        <w:t>Helped oversee the company’s transition from a self-funded startup to a leading cross-screen ad-tech platform with over 90 employees in four cities.</w:t>
      </w:r>
    </w:p>
    <w:p>
      <w:pPr>
        <w:pStyle w:val="PlainText"/>
        <w:widowControl/>
        <w:numPr>
          <w:ilvl w:val="0"/>
          <w:numId w:val="7"/>
        </w:numPr>
        <w:suppressAutoHyphens w:val="true"/>
        <w:bidi w:val="0"/>
        <w:spacing w:lineRule="auto" w:line="240"/>
        <w:ind w:left="-187" w:right="-547" w:hanging="360"/>
        <w:jc w:val="left"/>
        <w:rPr/>
      </w:pPr>
      <w:r>
        <w:rPr>
          <w:rFonts w:eastAsia="Times;Times New Roman" w:cs="Arial" w:ascii="Arial" w:hAnsi="Arial"/>
          <w:color w:val="00000A"/>
          <w:kern w:val="0"/>
          <w:sz w:val="20"/>
          <w:szCs w:val="20"/>
          <w:lang w:val="en-US" w:eastAsia="zh-CN" w:bidi="ar-SA"/>
        </w:rPr>
        <w:t>Assisted the CTO with technical and management challenges.</w:t>
      </w:r>
    </w:p>
    <w:p>
      <w:pPr>
        <w:pStyle w:val="PlainText"/>
        <w:widowControl/>
        <w:numPr>
          <w:ilvl w:val="0"/>
          <w:numId w:val="7"/>
        </w:numPr>
        <w:suppressAutoHyphens w:val="true"/>
        <w:bidi w:val="0"/>
        <w:spacing w:lineRule="auto" w:line="240"/>
        <w:ind w:left="-187" w:right="-547" w:hanging="360"/>
        <w:jc w:val="left"/>
        <w:rPr/>
      </w:pPr>
      <w:r>
        <w:rPr>
          <w:rFonts w:eastAsia="Times;Times New Roman" w:cs="Arial" w:ascii="Arial" w:hAnsi="Arial"/>
          <w:color w:val="00000A"/>
          <w:kern w:val="0"/>
          <w:sz w:val="20"/>
          <w:szCs w:val="20"/>
          <w:lang w:val="en-US" w:eastAsia="zh-CN" w:bidi="ar-SA"/>
        </w:rPr>
        <w:t>The company acquired major new clients such as Chrysler, Pfizer and Microsoft. Helped guide the company to a $28 million private equity investment from Halyard Capital, and later a successful acquisition by Advantage Solutions.</w:t>
      </w:r>
    </w:p>
    <w:p>
      <w:pPr>
        <w:pStyle w:val="PlainText"/>
        <w:widowControl/>
        <w:suppressAutoHyphens w:val="true"/>
        <w:bidi w:val="0"/>
        <w:spacing w:lineRule="auto" w:line="276"/>
        <w:ind w:left="-180" w:right="-540" w:hanging="360"/>
        <w:jc w:val="left"/>
        <w:rPr>
          <w:rFonts w:ascii="Arial" w:hAnsi="Arial" w:cs="Arial"/>
          <w:b/>
          <w:b/>
          <w:bCs/>
        </w:rPr>
      </w:pPr>
      <w:r>
        <w:rPr>
          <w:rFonts w:cs="Arial" w:ascii="Arial" w:hAnsi="Arial"/>
          <w:b/>
          <w:bCs/>
        </w:rPr>
      </w:r>
    </w:p>
    <w:p>
      <w:pPr>
        <w:pStyle w:val="PlainText"/>
        <w:widowControl/>
        <w:suppressAutoHyphens w:val="true"/>
        <w:bidi w:val="0"/>
        <w:spacing w:lineRule="auto" w:line="276"/>
        <w:ind w:left="-180" w:right="-540" w:hanging="360"/>
        <w:jc w:val="left"/>
        <w:rPr/>
      </w:pPr>
      <w:r>
        <w:rPr>
          <w:rFonts w:cs="Arial" w:ascii="Arial" w:hAnsi="Arial"/>
          <w:b/>
          <w:bCs/>
        </w:rPr>
        <w:t>E-Commerce Technical Director, Gucci</w:t>
        <w:tab/>
        <w:tab/>
        <w:tab/>
        <w:tab/>
        <w:tab/>
        <w:tab/>
        <w:tab/>
        <w:t>7/2001-9/2012</w:t>
      </w:r>
    </w:p>
    <w:p>
      <w:pPr>
        <w:pStyle w:val="PlainText"/>
        <w:widowControl/>
        <w:numPr>
          <w:ilvl w:val="0"/>
          <w:numId w:val="3"/>
        </w:numPr>
        <w:suppressAutoHyphens w:val="true"/>
        <w:bidi w:val="0"/>
        <w:ind w:left="-180" w:right="-540" w:hanging="360"/>
        <w:jc w:val="left"/>
        <w:rPr/>
      </w:pPr>
      <w:r>
        <w:rPr>
          <w:rFonts w:cs="Arial" w:ascii="Arial" w:hAnsi="Arial"/>
        </w:rPr>
        <w:t>Founding technologist of the Gucci e-commerce web site.  Launched and led the New York-based technical team that implemented one of the first global e-commerce sites. Helped hire a full-time replacement, then stayed on as chief architect.</w:t>
      </w:r>
    </w:p>
    <w:p>
      <w:pPr>
        <w:pStyle w:val="PlainText"/>
        <w:widowControl/>
        <w:numPr>
          <w:ilvl w:val="0"/>
          <w:numId w:val="3"/>
        </w:numPr>
        <w:suppressAutoHyphens w:val="true"/>
        <w:bidi w:val="0"/>
        <w:ind w:left="-180" w:right="-540" w:hanging="360"/>
        <w:jc w:val="left"/>
        <w:rPr/>
      </w:pPr>
      <w:r>
        <w:rPr>
          <w:rFonts w:cs="Arial" w:ascii="Arial" w:hAnsi="Arial"/>
        </w:rPr>
        <w:t xml:space="preserve">Original site was developed in ASP and MSSQL, was then migrated to Ruby on Rails and MySQL. </w:t>
      </w:r>
    </w:p>
    <w:p>
      <w:pPr>
        <w:pStyle w:val="PlainText"/>
        <w:widowControl/>
        <w:numPr>
          <w:ilvl w:val="0"/>
          <w:numId w:val="3"/>
        </w:numPr>
        <w:suppressAutoHyphens w:val="true"/>
        <w:bidi w:val="0"/>
        <w:ind w:left="-180" w:right="-540" w:hanging="360"/>
        <w:jc w:val="left"/>
        <w:rPr/>
      </w:pPr>
      <w:r>
        <w:rPr>
          <w:rFonts w:cs="Arial" w:ascii="Arial" w:hAnsi="Arial"/>
        </w:rPr>
        <w:t>Built out the team to 15 front-end, back-end, and QA resources.</w:t>
      </w:r>
    </w:p>
    <w:p>
      <w:pPr>
        <w:pStyle w:val="PlainText"/>
        <w:widowControl/>
        <w:numPr>
          <w:ilvl w:val="0"/>
          <w:numId w:val="0"/>
        </w:numPr>
        <w:suppressAutoHyphens w:val="true"/>
        <w:bidi w:val="0"/>
        <w:ind w:left="-180" w:right="-540" w:hanging="360"/>
        <w:jc w:val="left"/>
        <w:rPr>
          <w:rFonts w:ascii="Arial" w:hAnsi="Arial" w:cs="Arial"/>
        </w:rPr>
      </w:pPr>
      <w:r>
        <w:rPr>
          <w:rFonts w:cs="Arial" w:ascii="Arial" w:hAnsi="Arial"/>
        </w:rPr>
      </w:r>
    </w:p>
    <w:p>
      <w:pPr>
        <w:pStyle w:val="PlainText"/>
        <w:widowControl/>
        <w:suppressAutoHyphens w:val="true"/>
        <w:bidi w:val="0"/>
        <w:spacing w:lineRule="auto" w:line="276"/>
        <w:ind w:left="-180" w:right="-540" w:hanging="360"/>
        <w:jc w:val="left"/>
        <w:rPr/>
      </w:pPr>
      <w:r>
        <w:rPr>
          <w:rFonts w:cs="Arial" w:ascii="Arial" w:hAnsi="Arial"/>
          <w:b/>
          <w:bCs/>
        </w:rPr>
        <w:t>Co-founder and Principal, CTO, Jun Group</w:t>
        <w:tab/>
        <w:tab/>
        <w:tab/>
        <w:tab/>
        <w:tab/>
        <w:tab/>
        <w:tab/>
        <w:t>7/2001-9/2007</w:t>
      </w:r>
    </w:p>
    <w:p>
      <w:pPr>
        <w:pStyle w:val="PlainText"/>
        <w:widowControl/>
        <w:numPr>
          <w:ilvl w:val="0"/>
          <w:numId w:val="6"/>
        </w:numPr>
        <w:suppressAutoHyphens w:val="true"/>
        <w:bidi w:val="0"/>
        <w:ind w:left="-180" w:right="-540" w:hanging="360"/>
        <w:jc w:val="left"/>
        <w:rPr/>
      </w:pPr>
      <w:r>
        <w:rPr>
          <w:rFonts w:cs="Arial" w:ascii="Arial" w:hAnsi="Arial"/>
        </w:rPr>
        <w:t>Co-founded as a web shop.</w:t>
      </w:r>
    </w:p>
    <w:p>
      <w:pPr>
        <w:pStyle w:val="PlainText"/>
        <w:widowControl/>
        <w:numPr>
          <w:ilvl w:val="0"/>
          <w:numId w:val="6"/>
        </w:numPr>
        <w:suppressAutoHyphens w:val="true"/>
        <w:bidi w:val="0"/>
        <w:ind w:left="-180" w:right="-540" w:hanging="360"/>
        <w:jc w:val="left"/>
        <w:rPr/>
      </w:pPr>
      <w:r>
        <w:rPr>
          <w:rFonts w:cs="Arial" w:ascii="Arial" w:hAnsi="Arial"/>
        </w:rPr>
        <w:t>Transitioned to an online marketing company that ran innovative campaigns for consumer products through music and video file trading.</w:t>
      </w:r>
    </w:p>
    <w:p>
      <w:pPr>
        <w:pStyle w:val="PlainText"/>
        <w:widowControl/>
        <w:numPr>
          <w:ilvl w:val="0"/>
          <w:numId w:val="6"/>
        </w:numPr>
        <w:suppressAutoHyphens w:val="true"/>
        <w:bidi w:val="0"/>
        <w:ind w:left="-180" w:right="-540" w:hanging="360"/>
        <w:jc w:val="left"/>
        <w:rPr/>
      </w:pPr>
      <w:r>
        <w:rPr>
          <w:rFonts w:cs="Arial" w:ascii="Arial" w:hAnsi="Arial"/>
        </w:rPr>
        <w:t>Involved directly in the creation of the content, and built web sites that supported the campaigns. Clients included major TV networks, Hearst-Argyle television/Steve Winwood, and the Coca-Cola company.</w:t>
      </w:r>
    </w:p>
    <w:p>
      <w:pPr>
        <w:pStyle w:val="PlainText"/>
        <w:widowControl/>
        <w:numPr>
          <w:ilvl w:val="0"/>
          <w:numId w:val="0"/>
        </w:numPr>
        <w:suppressAutoHyphens w:val="true"/>
        <w:bidi w:val="0"/>
        <w:ind w:left="-180" w:right="-540" w:hanging="360"/>
        <w:jc w:val="left"/>
        <w:rPr>
          <w:rFonts w:ascii="Arial" w:hAnsi="Arial" w:cs="Arial"/>
        </w:rPr>
      </w:pPr>
      <w:r>
        <w:rPr>
          <w:rFonts w:cs="Arial" w:ascii="Arial" w:hAnsi="Arial"/>
        </w:rPr>
      </w:r>
    </w:p>
    <w:p>
      <w:pPr>
        <w:pStyle w:val="PlainText"/>
        <w:keepNext w:val="true"/>
        <w:widowControl/>
        <w:suppressAutoHyphens w:val="true"/>
        <w:bidi w:val="0"/>
        <w:spacing w:lineRule="auto" w:line="276"/>
        <w:ind w:left="-180" w:right="-540" w:hanging="360"/>
        <w:jc w:val="left"/>
        <w:rPr/>
      </w:pPr>
      <w:r>
        <w:rPr>
          <w:rFonts w:cs="Arial" w:ascii="Arial" w:hAnsi="Arial"/>
          <w:b/>
          <w:bCs/>
        </w:rPr>
        <w:t>Consultant, The Princeton Review</w:t>
      </w:r>
      <w:r>
        <w:rPr>
          <w:rFonts w:cs="Arial" w:ascii="Arial" w:hAnsi="Arial"/>
        </w:rPr>
        <w:t xml:space="preserve"> </w:t>
        <w:tab/>
        <w:tab/>
        <w:tab/>
        <w:tab/>
        <w:tab/>
        <w:tab/>
        <w:tab/>
        <w:tab/>
      </w:r>
      <w:r>
        <w:rPr>
          <w:rFonts w:cs="Arial" w:ascii="Arial" w:hAnsi="Arial"/>
          <w:b/>
          <w:bCs/>
        </w:rPr>
        <w:t xml:space="preserve">on and off to 5/2001 </w:t>
      </w:r>
    </w:p>
    <w:p>
      <w:pPr>
        <w:pStyle w:val="PlainText"/>
        <w:widowControl/>
        <w:numPr>
          <w:ilvl w:val="0"/>
          <w:numId w:val="4"/>
        </w:numPr>
        <w:suppressAutoHyphens w:val="true"/>
        <w:bidi w:val="0"/>
        <w:ind w:left="-180" w:right="-540" w:hanging="360"/>
        <w:jc w:val="left"/>
        <w:rPr/>
      </w:pPr>
      <w:r>
        <w:rPr>
          <w:rFonts w:cs="Arial" w:ascii="Arial" w:hAnsi="Arial"/>
        </w:rPr>
        <w:t xml:space="preserve">Helped for many years with strategy, data analysis, and coding problems. At my suggestion, the Princeton Review was in the vanguard of companies to use the web to market to the general, nontechnical public. </w:t>
      </w:r>
    </w:p>
    <w:p>
      <w:pPr>
        <w:pStyle w:val="PlainText"/>
        <w:widowControl/>
        <w:numPr>
          <w:ilvl w:val="0"/>
          <w:numId w:val="4"/>
        </w:numPr>
        <w:suppressAutoHyphens w:val="true"/>
        <w:bidi w:val="0"/>
        <w:ind w:left="-180" w:right="-540" w:hanging="360"/>
        <w:jc w:val="left"/>
        <w:rPr/>
      </w:pPr>
      <w:r>
        <w:rPr>
          <w:rFonts w:cs="Arial" w:ascii="Arial" w:hAnsi="Arial"/>
        </w:rPr>
        <w:t xml:space="preserve">Architected and led build of Princeton Review's online tester, a highly </w:t>
      </w:r>
      <w:bookmarkStart w:id="2" w:name="__DdeLink__114_296349364"/>
      <w:r>
        <w:rPr>
          <w:rFonts w:cs="Arial" w:ascii="Arial" w:hAnsi="Arial"/>
        </w:rPr>
        <w:t>scalable</w:t>
      </w:r>
      <w:bookmarkEnd w:id="2"/>
      <w:r>
        <w:rPr>
          <w:rFonts w:cs="Arial" w:ascii="Arial" w:hAnsi="Arial"/>
        </w:rPr>
        <w:t xml:space="preserve"> test delivery engine that supplied both conventional and computer-adaptive exams. It was built in Microsoft ASP and MSSQL, and was used for over 15 years without significant modifications.</w:t>
      </w:r>
    </w:p>
    <w:p>
      <w:pPr>
        <w:pStyle w:val="PlainText"/>
        <w:widowControl/>
        <w:numPr>
          <w:ilvl w:val="0"/>
          <w:numId w:val="4"/>
        </w:numPr>
        <w:suppressAutoHyphens w:val="true"/>
        <w:bidi w:val="0"/>
        <w:ind w:left="-180" w:right="-540" w:hanging="360"/>
        <w:jc w:val="left"/>
        <w:rPr>
          <w:rFonts w:ascii="Arial" w:hAnsi="Arial" w:cs="Arial"/>
        </w:rPr>
      </w:pPr>
      <w:r>
        <w:rPr>
          <w:rFonts w:cs="Arial" w:ascii="Arial" w:hAnsi="Arial"/>
        </w:rPr>
        <w:t>Conducted statistical analysis of test questions and coded a program to calibrate them for computer adaptive testing.</w:t>
      </w:r>
    </w:p>
    <w:p>
      <w:pPr>
        <w:pStyle w:val="PlainText"/>
        <w:widowControl/>
        <w:suppressAutoHyphens w:val="true"/>
        <w:bidi w:val="0"/>
        <w:ind w:left="-180" w:right="-540" w:hanging="360"/>
        <w:jc w:val="left"/>
        <w:rPr/>
      </w:pPr>
      <w:r>
        <w:rPr/>
      </w:r>
    </w:p>
    <w:p>
      <w:pPr>
        <w:pStyle w:val="PlainText"/>
        <w:widowControl/>
        <w:suppressAutoHyphens w:val="true"/>
        <w:bidi w:val="0"/>
        <w:spacing w:lineRule="auto" w:line="276"/>
        <w:ind w:left="-180" w:right="-540" w:hanging="360"/>
        <w:jc w:val="left"/>
        <w:rPr/>
      </w:pPr>
      <w:r>
        <w:rPr>
          <w:rFonts w:cs="Arial" w:ascii="Arial" w:hAnsi="Arial"/>
          <w:b/>
          <w:bCs/>
        </w:rPr>
        <w:t>VP of Technology, Agency.com</w:t>
        <w:tab/>
        <w:tab/>
        <w:tab/>
        <w:tab/>
        <w:tab/>
        <w:tab/>
        <w:tab/>
        <w:tab/>
        <w:t>7/1998-7/2001</w:t>
      </w:r>
    </w:p>
    <w:p>
      <w:pPr>
        <w:pStyle w:val="PlainText"/>
        <w:widowControl/>
        <w:numPr>
          <w:ilvl w:val="0"/>
          <w:numId w:val="5"/>
        </w:numPr>
        <w:suppressAutoHyphens w:val="true"/>
        <w:bidi w:val="0"/>
        <w:ind w:left="-180" w:right="-540" w:hanging="360"/>
        <w:jc w:val="left"/>
        <w:rPr/>
      </w:pPr>
      <w:r>
        <w:rPr>
          <w:rFonts w:cs="Arial" w:ascii="Arial" w:hAnsi="Arial"/>
        </w:rPr>
        <w:t xml:space="preserve">Joined Agency.com when Spiral Media, my startup, was purchased. Was responsible for merging the technology groups of Spiral Media and the other recently-acquired shops - Online Magic New York, and Eagle River New York - with that of Agency.com. </w:t>
      </w:r>
    </w:p>
    <w:p>
      <w:pPr>
        <w:pStyle w:val="PlainText"/>
        <w:widowControl/>
        <w:numPr>
          <w:ilvl w:val="0"/>
          <w:numId w:val="5"/>
        </w:numPr>
        <w:suppressAutoHyphens w:val="true"/>
        <w:bidi w:val="0"/>
        <w:ind w:left="-180" w:right="-540" w:hanging="360"/>
        <w:jc w:val="left"/>
        <w:rPr/>
      </w:pPr>
      <w:r>
        <w:rPr>
          <w:rFonts w:cs="Arial" w:ascii="Arial" w:hAnsi="Arial"/>
        </w:rPr>
        <w:t>The tasks included aligning disparate salaries and reducing overstaffing without demoralizing the team. The resulting department consisted of 20-30 programmers. Responsibilities included hiring and creating management and technical methodologies, as well as handling major accounts, including British Airways, Coca-Cola, KKR, Gucci, and many smaller and less well-known companies. Was responsible for successful delivery of customer projects, budget, and employee utilization and morale.</w:t>
      </w:r>
    </w:p>
    <w:p>
      <w:pPr>
        <w:pStyle w:val="PlainText"/>
        <w:widowControl/>
        <w:suppressAutoHyphens w:val="true"/>
        <w:bidi w:val="0"/>
        <w:ind w:left="-180" w:right="-540" w:hanging="360"/>
        <w:jc w:val="left"/>
        <w:rPr>
          <w:rFonts w:ascii="Arial" w:hAnsi="Arial" w:cs="Arial"/>
        </w:rPr>
      </w:pPr>
      <w:r>
        <w:rPr>
          <w:rFonts w:cs="Arial" w:ascii="Arial" w:hAnsi="Arial"/>
        </w:rPr>
      </w:r>
    </w:p>
    <w:p>
      <w:pPr>
        <w:pStyle w:val="PlainText"/>
        <w:widowControl/>
        <w:suppressAutoHyphens w:val="true"/>
        <w:bidi w:val="0"/>
        <w:ind w:left="-180" w:right="-540" w:hanging="360"/>
        <w:jc w:val="left"/>
        <w:rPr/>
      </w:pPr>
      <w:r>
        <w:rPr>
          <w:rFonts w:cs="Arial Black" w:ascii="Arial Black" w:hAnsi="Arial Black"/>
        </w:rPr>
        <w:t>Education</w:t>
      </w:r>
      <w:r>
        <w:rPr>
          <w:rFonts w:cs="Arial" w:ascii="Arial" w:hAnsi="Arial"/>
          <w:b/>
        </w:rPr>
        <w:t>:</w:t>
      </w:r>
    </w:p>
    <w:p>
      <w:pPr>
        <w:pStyle w:val="PlainText"/>
        <w:widowControl/>
        <w:suppressAutoHyphens w:val="true"/>
        <w:bidi w:val="0"/>
        <w:ind w:left="-180" w:right="-540" w:hanging="360"/>
        <w:jc w:val="left"/>
        <w:rPr>
          <w:rFonts w:ascii="Arial" w:hAnsi="Arial" w:cs="Arial"/>
          <w:b/>
          <w:b/>
          <w:bCs/>
        </w:rPr>
      </w:pPr>
      <w:r>
        <w:rPr>
          <w:rFonts w:cs="Arial" w:ascii="Arial" w:hAnsi="Arial"/>
          <w:b/>
          <w:bCs/>
        </w:rPr>
      </w:r>
    </w:p>
    <w:p>
      <w:pPr>
        <w:pStyle w:val="PlainText"/>
        <w:widowControl/>
        <w:suppressAutoHyphens w:val="true"/>
        <w:bidi w:val="0"/>
        <w:ind w:left="-180" w:right="-540" w:hanging="360"/>
        <w:jc w:val="left"/>
        <w:rPr/>
      </w:pPr>
      <w:r>
        <w:rPr>
          <w:rFonts w:cs="Arial" w:ascii="Arial" w:hAnsi="Arial"/>
          <w:b/>
          <w:bCs/>
        </w:rPr>
        <w:t>A.B. in Physics, Princeton University</w:t>
      </w:r>
      <w:r>
        <w:rPr>
          <w:rFonts w:cs="Arial" w:ascii="Arial" w:hAnsi="Arial"/>
        </w:rPr>
        <w:t xml:space="preserve"> </w:t>
      </w:r>
    </w:p>
    <w:p>
      <w:pPr>
        <w:pStyle w:val="PlainText"/>
        <w:widowControl/>
        <w:suppressAutoHyphens w:val="true"/>
        <w:bidi w:val="0"/>
        <w:ind w:left="-180" w:right="-540" w:hanging="360"/>
        <w:jc w:val="left"/>
        <w:rPr>
          <w:rFonts w:ascii="Arial" w:hAnsi="Arial" w:cs="Arial"/>
          <w:b/>
          <w:b/>
          <w:bCs/>
        </w:rPr>
      </w:pPr>
      <w:r>
        <w:rPr>
          <w:rFonts w:cs="Arial" w:ascii="Arial" w:hAnsi="Arial"/>
          <w:b/>
          <w:bCs/>
        </w:rPr>
      </w:r>
    </w:p>
    <w:p>
      <w:pPr>
        <w:pStyle w:val="PlainText"/>
        <w:widowControl/>
        <w:suppressAutoHyphens w:val="true"/>
        <w:bidi w:val="0"/>
        <w:ind w:left="-180" w:right="-540" w:hanging="360"/>
        <w:jc w:val="left"/>
        <w:rPr/>
      </w:pPr>
      <w:r>
        <w:rPr>
          <w:rFonts w:cs="Arial" w:ascii="Arial" w:hAnsi="Arial"/>
          <w:b/>
          <w:bCs/>
        </w:rPr>
        <w:t>Ph.D. in Physics, University of California at Berkeley</w:t>
      </w:r>
    </w:p>
    <w:p>
      <w:pPr>
        <w:pStyle w:val="PlainText"/>
        <w:widowControl/>
        <w:suppressAutoHyphens w:val="true"/>
        <w:bidi w:val="0"/>
        <w:ind w:left="-180" w:right="-540" w:hanging="360"/>
        <w:jc w:val="left"/>
        <w:rPr/>
      </w:pPr>
      <w:r>
        <w:rPr/>
      </w:r>
    </w:p>
    <w:p>
      <w:pPr>
        <w:pStyle w:val="PlainText"/>
        <w:widowControl/>
        <w:suppressAutoHyphens w:val="true"/>
        <w:bidi w:val="0"/>
        <w:ind w:left="-180" w:right="-540" w:hanging="360"/>
        <w:jc w:val="left"/>
        <w:rPr/>
      </w:pPr>
      <w:r>
        <w:rPr>
          <w:rFonts w:cs="Arial" w:ascii="Arial" w:hAnsi="Arial"/>
          <w:b/>
          <w:bCs/>
        </w:rPr>
        <w:t>Professor of Physics, Harvard University</w:t>
      </w:r>
    </w:p>
    <w:p>
      <w:pPr>
        <w:pStyle w:val="PlainText"/>
        <w:widowControl/>
        <w:suppressAutoHyphens w:val="true"/>
        <w:bidi w:val="0"/>
        <w:ind w:left="-180" w:right="-540" w:hanging="360"/>
        <w:jc w:val="left"/>
        <w:rPr/>
      </w:pPr>
      <w:r>
        <w:rPr/>
      </w:r>
    </w:p>
    <w:p>
      <w:pPr>
        <w:pStyle w:val="PlainText"/>
        <w:widowControl/>
        <w:suppressAutoHyphens w:val="true"/>
        <w:bidi w:val="0"/>
        <w:ind w:left="-180" w:right="0" w:hanging="360"/>
        <w:jc w:val="left"/>
        <w:rPr/>
      </w:pPr>
      <w:r>
        <w:rPr>
          <w:rFonts w:cs="Arial Black" w:ascii="Arial Black" w:hAnsi="Arial Black"/>
        </w:rPr>
        <w:t>Networks and Programming:</w:t>
      </w:r>
    </w:p>
    <w:p>
      <w:pPr>
        <w:pStyle w:val="PlainText"/>
        <w:widowControl/>
        <w:suppressAutoHyphens w:val="true"/>
        <w:bidi w:val="0"/>
        <w:ind w:left="-180" w:right="0" w:hanging="360"/>
        <w:jc w:val="left"/>
        <w:rPr/>
      </w:pPr>
      <w:r>
        <w:rPr/>
      </w:r>
    </w:p>
    <w:p>
      <w:pPr>
        <w:pStyle w:val="PlainText"/>
        <w:widowControl/>
        <w:suppressAutoHyphens w:val="true"/>
        <w:bidi w:val="0"/>
        <w:ind w:left="-180" w:right="0" w:hanging="360"/>
        <w:jc w:val="left"/>
        <w:rPr/>
      </w:pPr>
      <w:r>
        <w:rPr>
          <w:rFonts w:cs="Arial" w:ascii="Arial" w:hAnsi="Arial"/>
          <w:b/>
          <w:bCs/>
        </w:rPr>
        <w:t>Languages</w:t>
      </w:r>
      <w:r>
        <w:rPr>
          <w:rFonts w:cs="Arial" w:ascii="Arial" w:hAnsi="Arial"/>
        </w:rPr>
        <w:t>: many - including python, ruby, C/C++, perl, Java, VB/ASP, typescript, node.js</w:t>
      </w:r>
    </w:p>
    <w:p>
      <w:pPr>
        <w:pStyle w:val="PlainText"/>
        <w:widowControl/>
        <w:suppressAutoHyphens w:val="true"/>
        <w:bidi w:val="0"/>
        <w:ind w:left="-180" w:right="0" w:hanging="360"/>
        <w:jc w:val="left"/>
        <w:rPr/>
      </w:pPr>
      <w:r>
        <w:rPr>
          <w:rFonts w:cs="Arial" w:ascii="Arial" w:hAnsi="Arial"/>
          <w:b/>
          <w:bCs/>
        </w:rPr>
        <w:t>Databases</w:t>
      </w:r>
      <w:r>
        <w:rPr>
          <w:rFonts w:cs="Arial" w:ascii="Arial" w:hAnsi="Arial"/>
        </w:rPr>
        <w:t>: Mysql, Oracle, MSSQL, postgresql and mongodb</w:t>
      </w:r>
    </w:p>
    <w:p>
      <w:pPr>
        <w:pStyle w:val="PlainText"/>
        <w:widowControl/>
        <w:suppressAutoHyphens w:val="true"/>
        <w:bidi w:val="0"/>
        <w:ind w:left="-180" w:right="0" w:hanging="360"/>
        <w:jc w:val="left"/>
        <w:rPr/>
      </w:pPr>
      <w:r>
        <w:rPr>
          <w:rFonts w:cs="Arial" w:ascii="Arial" w:hAnsi="Arial"/>
          <w:b/>
          <w:bCs/>
        </w:rPr>
        <w:t>Web tools</w:t>
      </w:r>
      <w:r>
        <w:rPr>
          <w:rFonts w:cs="Arial" w:ascii="Arial" w:hAnsi="Arial"/>
        </w:rPr>
        <w:t>: many - including Python Django and Flask, Java, Ruby on Rails, PHP</w:t>
      </w:r>
    </w:p>
    <w:p>
      <w:pPr>
        <w:pStyle w:val="PlainText"/>
        <w:widowControl/>
        <w:suppressAutoHyphens w:val="true"/>
        <w:bidi w:val="0"/>
        <w:ind w:left="-180" w:right="0" w:hanging="360"/>
        <w:jc w:val="left"/>
        <w:rPr/>
      </w:pPr>
      <w:r>
        <w:rPr>
          <w:rFonts w:cs="Arial" w:ascii="Arial" w:hAnsi="Arial"/>
          <w:b/>
          <w:bCs/>
        </w:rPr>
        <w:t>Javascript libraries</w:t>
      </w:r>
      <w:r>
        <w:rPr>
          <w:rFonts w:cs="Arial" w:ascii="Arial" w:hAnsi="Arial"/>
        </w:rPr>
        <w:t>: prototype, scriptaculuous, jQuery</w:t>
      </w:r>
    </w:p>
    <w:p>
      <w:pPr>
        <w:pStyle w:val="PlainText"/>
        <w:widowControl/>
        <w:suppressAutoHyphens w:val="true"/>
        <w:bidi w:val="0"/>
        <w:ind w:left="-180" w:right="0" w:hanging="360"/>
        <w:jc w:val="left"/>
        <w:rPr>
          <w:rFonts w:ascii="Arial" w:hAnsi="Arial" w:cs="Arial"/>
        </w:rPr>
      </w:pPr>
      <w:r>
        <w:rPr>
          <w:rFonts w:cs="Arial" w:ascii="Arial" w:hAnsi="Arial"/>
          <w:b/>
          <w:bCs/>
        </w:rPr>
        <w:t>Misc</w:t>
      </w:r>
      <w:r>
        <w:rPr>
          <w:rFonts w:cs="Arial" w:ascii="Arial" w:hAnsi="Arial"/>
        </w:rPr>
        <w:t>: Mathematica, Swagger</w:t>
      </w:r>
    </w:p>
    <w:p>
      <w:pPr>
        <w:pStyle w:val="PlainText"/>
        <w:widowControl/>
        <w:suppressAutoHyphens w:val="true"/>
        <w:bidi w:val="0"/>
        <w:ind w:left="-180" w:right="0" w:hanging="360"/>
        <w:jc w:val="left"/>
        <w:rPr>
          <w:rFonts w:ascii="Arial" w:hAnsi="Arial" w:cs="Arial"/>
        </w:rPr>
      </w:pPr>
      <w:r>
        <w:rPr>
          <w:rFonts w:cs="Arial" w:ascii="Arial" w:hAnsi="Arial"/>
        </w:rPr>
      </w:r>
    </w:p>
    <w:p>
      <w:pPr>
        <w:pStyle w:val="PlainText"/>
        <w:widowControl/>
        <w:suppressAutoHyphens w:val="true"/>
        <w:bidi w:val="0"/>
        <w:ind w:left="-180" w:right="0" w:hanging="360"/>
        <w:jc w:val="left"/>
        <w:rPr/>
      </w:pPr>
      <w:r>
        <w:rPr>
          <w:rFonts w:cs="Arial" w:ascii="Arial" w:hAnsi="Arial"/>
          <w:b/>
          <w:bCs/>
        </w:rPr>
        <w:t>Open Source contributions</w:t>
      </w:r>
      <w:r>
        <w:rPr>
          <w:rFonts w:cs="Arial" w:ascii="Arial" w:hAnsi="Arial"/>
        </w:rPr>
        <w:t>: Numerous, highlights include: Porting the NCSA httpd to NeXT.  Coded PHP’s first Oracle connector. Contributor to Audacity sound editing tool. Tester for Kubuntu Linux distribution. Contributor to the Sakai Learning Management System.</w:t>
      </w:r>
    </w:p>
    <w:p>
      <w:pPr>
        <w:pStyle w:val="PlainText"/>
        <w:widowControl/>
        <w:suppressAutoHyphens w:val="true"/>
        <w:bidi w:val="0"/>
        <w:ind w:left="-180" w:right="0" w:hanging="360"/>
        <w:jc w:val="left"/>
        <w:rPr/>
      </w:pPr>
      <w:r>
        <w:rPr>
          <w:rFonts w:cs="Arial" w:ascii="Arial" w:hAnsi="Arial"/>
          <w:b/>
          <w:bCs/>
        </w:rPr>
        <w:t>Github</w:t>
      </w:r>
      <w:r>
        <w:rPr>
          <w:rFonts w:cs="Arial" w:ascii="Arial" w:hAnsi="Arial"/>
        </w:rPr>
        <w:t xml:space="preserve">: </w:t>
      </w:r>
      <w:r>
        <w:rPr>
          <w:rStyle w:val="InternetLink"/>
          <w:rFonts w:cs="Arial" w:ascii="Arial" w:hAnsi="Arial"/>
        </w:rPr>
        <w:t>https://github.com/mgolden</w:t>
      </w:r>
    </w:p>
    <w:p>
      <w:pPr>
        <w:pStyle w:val="PlainText"/>
        <w:widowControl/>
        <w:tabs>
          <w:tab w:val="clear" w:pos="720"/>
          <w:tab w:val="left" w:pos="6480" w:leader="none"/>
        </w:tabs>
        <w:suppressAutoHyphens w:val="true"/>
        <w:bidi w:val="0"/>
        <w:ind w:left="-180" w:right="0" w:hanging="360"/>
        <w:jc w:val="left"/>
        <w:rPr>
          <w:rFonts w:ascii="Arial" w:hAnsi="Arial" w:cs="Arial"/>
        </w:rPr>
      </w:pPr>
      <w:r>
        <w:rPr>
          <w:rFonts w:cs="Arial" w:ascii="Arial" w:hAnsi="Arial"/>
        </w:rPr>
      </w:r>
    </w:p>
    <w:p>
      <w:pPr>
        <w:pStyle w:val="PlainText"/>
        <w:widowControl/>
        <w:suppressAutoHyphens w:val="true"/>
        <w:bidi w:val="0"/>
        <w:ind w:left="-180" w:right="0" w:hanging="360"/>
        <w:jc w:val="left"/>
        <w:rPr>
          <w:rFonts w:ascii="Arial" w:hAnsi="Arial" w:cs="Arial"/>
        </w:rPr>
      </w:pPr>
      <w:r>
        <w:rPr>
          <w:rFonts w:cs="Arial" w:ascii="Arial" w:hAnsi="Arial"/>
          <w:b/>
          <w:bCs/>
        </w:rPr>
        <w:t>Project Management</w:t>
      </w:r>
      <w:r>
        <w:rPr>
          <w:rFonts w:cs="Arial" w:ascii="Arial" w:hAnsi="Arial"/>
        </w:rPr>
        <w:t>: Scrum, XP</w:t>
      </w:r>
    </w:p>
    <w:sectPr>
      <w:type w:val="nextPage"/>
      <w:pgSz w:w="12240" w:h="15840"/>
      <w:pgMar w:left="1319" w:right="1319" w:header="0" w:top="461" w:footer="0" w:bottom="4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Arial Black">
    <w:charset w:val="01"/>
    <w:family w:val="roman"/>
    <w:pitch w:val="variable"/>
  </w:font>
  <w:font w:name="Arial">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4">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5">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6">
    <w:lvl w:ilvl="0">
      <w:start w:val="1"/>
      <w:numFmt w:val="bullet"/>
      <w:lvlText w:val=""/>
      <w:lvlJc w:val="left"/>
      <w:pPr>
        <w:tabs>
          <w:tab w:val="num" w:pos="0"/>
        </w:tabs>
        <w:ind w:left="0" w:hanging="360"/>
      </w:pPr>
      <w:rPr>
        <w:rFonts w:ascii="Wingdings" w:hAnsi="Wingdings" w:cs="Wingdings"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7">
    <w:lvl w:ilvl="0">
      <w:start w:val="1"/>
      <w:numFmt w:val="bullet"/>
      <w:lvlText w:val=""/>
      <w:lvlJc w:val="left"/>
      <w:pPr>
        <w:tabs>
          <w:tab w:val="num" w:pos="0"/>
        </w:tabs>
        <w:ind w:left="0" w:hanging="180"/>
      </w:pPr>
      <w:rPr>
        <w:rFonts w:ascii="Wingdings" w:hAnsi="Wingdings" w:cs="Wingdings" w:hint="default"/>
      </w:rPr>
    </w:lvl>
    <w:lvl w:ilvl="1">
      <w:start w:val="1"/>
      <w:numFmt w:val="bullet"/>
      <w:lvlText w:val="◦"/>
      <w:lvlJc w:val="left"/>
      <w:pPr>
        <w:tabs>
          <w:tab w:val="num" w:pos="540"/>
        </w:tabs>
        <w:ind w:left="540" w:hanging="360"/>
      </w:pPr>
      <w:rPr>
        <w:rFonts w:ascii="OpenSymbol" w:hAnsi="OpenSymbol" w:cs="OpenSymbol" w:hint="default"/>
      </w:rPr>
    </w:lvl>
    <w:lvl w:ilvl="2">
      <w:start w:val="1"/>
      <w:numFmt w:val="bullet"/>
      <w:lvlText w:val="▪"/>
      <w:lvlJc w:val="left"/>
      <w:pPr>
        <w:tabs>
          <w:tab w:val="num" w:pos="900"/>
        </w:tabs>
        <w:ind w:left="900" w:hanging="360"/>
      </w:pPr>
      <w:rPr>
        <w:rFonts w:ascii="OpenSymbol" w:hAnsi="OpenSymbol" w:cs="OpenSymbol" w:hint="default"/>
      </w:rPr>
    </w:lvl>
    <w:lvl w:ilvl="3">
      <w:start w:val="1"/>
      <w:numFmt w:val="bullet"/>
      <w:lvlText w:val=""/>
      <w:lvlJc w:val="left"/>
      <w:pPr>
        <w:tabs>
          <w:tab w:val="num" w:pos="1260"/>
        </w:tabs>
        <w:ind w:left="1260" w:hanging="360"/>
      </w:pPr>
      <w:rPr>
        <w:rFonts w:ascii="Symbol" w:hAnsi="Symbol" w:cs="Symbol" w:hint="default"/>
      </w:rPr>
    </w:lvl>
    <w:lvl w:ilvl="4">
      <w:start w:val="1"/>
      <w:numFmt w:val="bullet"/>
      <w:lvlText w:val="◦"/>
      <w:lvlJc w:val="left"/>
      <w:pPr>
        <w:tabs>
          <w:tab w:val="num" w:pos="1620"/>
        </w:tabs>
        <w:ind w:left="1620" w:hanging="360"/>
      </w:pPr>
      <w:rPr>
        <w:rFonts w:ascii="OpenSymbol" w:hAnsi="OpenSymbol" w:cs="OpenSymbol" w:hint="default"/>
      </w:rPr>
    </w:lvl>
    <w:lvl w:ilvl="5">
      <w:start w:val="1"/>
      <w:numFmt w:val="bullet"/>
      <w:lvlText w:val="▪"/>
      <w:lvlJc w:val="left"/>
      <w:pPr>
        <w:tabs>
          <w:tab w:val="num" w:pos="1980"/>
        </w:tabs>
        <w:ind w:left="1980" w:hanging="360"/>
      </w:pPr>
      <w:rPr>
        <w:rFonts w:ascii="OpenSymbol" w:hAnsi="OpenSymbol" w:cs="OpenSymbol"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
      <w:lvlJc w:val="left"/>
      <w:pPr>
        <w:tabs>
          <w:tab w:val="num" w:pos="2700"/>
        </w:tabs>
        <w:ind w:left="2700" w:hanging="360"/>
      </w:pPr>
      <w:rPr>
        <w:rFonts w:ascii="OpenSymbol" w:hAnsi="OpenSymbol" w:cs="OpenSymbol" w:hint="default"/>
      </w:rPr>
    </w:lvl>
    <w:lvl w:ilvl="8">
      <w:start w:val="1"/>
      <w:numFmt w:val="bullet"/>
      <w:lvlText w:val="▪"/>
      <w:lvlJc w:val="left"/>
      <w:pPr>
        <w:tabs>
          <w:tab w:val="num" w:pos="3060"/>
        </w:tabs>
        <w:ind w:left="306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en-US"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before="0" w:after="0"/>
      <w:jc w:val="left"/>
    </w:pPr>
    <w:rPr>
      <w:rFonts w:ascii="Times;Times New Roman" w:hAnsi="Times;Times New Roman" w:eastAsia="Times;Times New Roman" w:cs="Times;Times New Roman"/>
      <w:color w:val="00000A"/>
      <w:kern w:val="0"/>
      <w:sz w:val="24"/>
      <w:szCs w:val="20"/>
      <w:lang w:val="en-US" w:eastAsia="zh-CN" w:bidi="ar-SA"/>
    </w:rPr>
  </w:style>
  <w:style w:type="character" w:styleId="DefaultParagraphFont" w:default="1">
    <w:name w:val="Default Paragraph Font"/>
    <w:uiPriority w:val="1"/>
    <w:semiHidden/>
    <w:unhideWhenUsed/>
    <w:qFormat/>
    <w:rPr/>
  </w:style>
  <w:style w:type="character" w:styleId="InternetLink" w:customStyle="1">
    <w:name w:val="Hyperlink"/>
    <w:basedOn w:val="DefaultParagraphFont"/>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Cs w:val="24"/>
    </w:rPr>
  </w:style>
  <w:style w:type="paragraph" w:styleId="PlainText">
    <w:name w:val="Plain Text"/>
    <w:basedOn w:val="Normal"/>
    <w:qFormat/>
    <w:pPr/>
    <w:rPr>
      <w:rFonts w:ascii="Courier New" w:hAnsi="Courier New" w:cs="Courier New"/>
      <w:sz w:val="20"/>
    </w:rPr>
  </w:style>
  <w:style w:type="paragraph" w:styleId="ListParagraph">
    <w:name w:val="List Paragraph"/>
    <w:basedOn w:val="Normal"/>
    <w:uiPriority w:val="34"/>
    <w:qFormat/>
    <w:rsid w:val="00325491"/>
    <w:pPr>
      <w:spacing w:before="0" w:after="0"/>
      <w:ind w:left="720" w:hanging="0"/>
      <w:contextualSpacing/>
    </w:pPr>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LibreOffice/7.0.2.2$Linux_X86_64 LibreOffice_project/00$Build-2</Application>
  <Pages>2</Pages>
  <Words>1151</Words>
  <Characters>6685</Characters>
  <CharactersWithSpaces>7815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2019-10-29T02:01:00Z</dcterms:created>
  <dc:creator>fanny</dc:creator>
  <dc:description/>
  <dc:language>en-US</dc:language>
  <cp:lastModifiedBy/>
  <dcterms:modified xsi:type="dcterms:W3CDTF">2020-11-16T14:23:52Z</dcterms:modified>
  <cp:revision>40</cp:revision>
  <dc:subject/>
  <dc:title>Mitchell 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